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C3" w:rsidRPr="006D4F85" w:rsidRDefault="005F79C3" w:rsidP="005F79C3">
      <w:pPr>
        <w:ind w:leftChars="-202" w:left="-424" w:firstLineChars="202" w:firstLine="364"/>
        <w:rPr>
          <w:rFonts w:ascii="宋体" w:hAnsi="宋体"/>
          <w:sz w:val="18"/>
          <w:szCs w:val="18"/>
        </w:rPr>
      </w:pPr>
      <w:r w:rsidRPr="006D4F85">
        <w:rPr>
          <w:rFonts w:ascii="宋体" w:hAnsi="宋体" w:hint="eastAsia"/>
          <w:sz w:val="18"/>
          <w:szCs w:val="18"/>
        </w:rPr>
        <w:t>编号：</w:t>
      </w:r>
      <w:r w:rsidRPr="006D4F85">
        <w:rPr>
          <w:kern w:val="0"/>
          <w:sz w:val="18"/>
          <w:szCs w:val="18"/>
        </w:rPr>
        <w:t>PKULZH</w:t>
      </w:r>
      <w:r w:rsidRPr="006D4F85">
        <w:rPr>
          <w:rFonts w:hint="eastAsia"/>
          <w:kern w:val="0"/>
          <w:sz w:val="18"/>
          <w:szCs w:val="18"/>
        </w:rPr>
        <w:t>-IRB-SOP-</w:t>
      </w:r>
      <w:r w:rsidRPr="006D4F85">
        <w:rPr>
          <w:kern w:val="0"/>
          <w:sz w:val="18"/>
          <w:szCs w:val="18"/>
        </w:rPr>
        <w:t>AF</w:t>
      </w:r>
      <w:r w:rsidRPr="006D4F85">
        <w:rPr>
          <w:rFonts w:hint="eastAsia"/>
          <w:kern w:val="0"/>
          <w:sz w:val="18"/>
          <w:szCs w:val="18"/>
        </w:rPr>
        <w:t>-</w:t>
      </w:r>
      <w:r w:rsidRPr="006D4F85">
        <w:rPr>
          <w:kern w:val="0"/>
          <w:sz w:val="18"/>
          <w:szCs w:val="18"/>
        </w:rPr>
        <w:t>0</w:t>
      </w:r>
      <w:r w:rsidRPr="006D4F85">
        <w:rPr>
          <w:rFonts w:hint="eastAsia"/>
          <w:kern w:val="0"/>
          <w:sz w:val="18"/>
          <w:szCs w:val="18"/>
        </w:rPr>
        <w:t>32/</w:t>
      </w:r>
      <w:r>
        <w:rPr>
          <w:rFonts w:hint="eastAsia"/>
          <w:kern w:val="0"/>
          <w:sz w:val="18"/>
          <w:szCs w:val="18"/>
        </w:rPr>
        <w:t>5.0</w:t>
      </w:r>
      <w:r w:rsidRPr="006D4F85">
        <w:rPr>
          <w:kern w:val="0"/>
          <w:sz w:val="18"/>
          <w:szCs w:val="18"/>
        </w:rPr>
        <w:t>-</w:t>
      </w:r>
      <w:r w:rsidRPr="006D4F85">
        <w:rPr>
          <w:rFonts w:hint="eastAsia"/>
          <w:kern w:val="0"/>
          <w:sz w:val="18"/>
          <w:szCs w:val="18"/>
        </w:rPr>
        <w:t>01</w:t>
      </w:r>
      <w:r w:rsidRPr="006D4F85">
        <w:rPr>
          <w:rFonts w:ascii="宋体" w:hAnsi="宋体" w:hint="eastAsia"/>
          <w:sz w:val="18"/>
          <w:szCs w:val="18"/>
        </w:rPr>
        <w:t xml:space="preserve">  </w:t>
      </w:r>
      <w:r w:rsidRPr="006D4F85">
        <w:rPr>
          <w:rFonts w:hint="eastAsia"/>
          <w:sz w:val="18"/>
          <w:szCs w:val="18"/>
        </w:rPr>
        <w:t xml:space="preserve">                                        </w:t>
      </w:r>
      <w:r>
        <w:rPr>
          <w:rFonts w:ascii="宋体" w:hAnsi="宋体" w:hint="eastAsia"/>
          <w:sz w:val="18"/>
          <w:szCs w:val="18"/>
        </w:rPr>
        <w:t>第5版第0次修改</w:t>
      </w:r>
    </w:p>
    <w:p w:rsidR="005F79C3" w:rsidRPr="006D4F85" w:rsidRDefault="005F79C3" w:rsidP="005F79C3">
      <w:pPr>
        <w:pStyle w:val="a3"/>
        <w:ind w:leftChars="10" w:left="21"/>
        <w:jc w:val="center"/>
        <w:rPr>
          <w:rFonts w:ascii="Times New Roman" w:hAnsi="Times New Roman" w:hint="eastAsia"/>
          <w:b/>
          <w:sz w:val="24"/>
          <w:szCs w:val="24"/>
          <w:lang w:eastAsia="zh-CN"/>
        </w:rPr>
      </w:pPr>
    </w:p>
    <w:p w:rsidR="005F79C3" w:rsidRPr="006D4F85" w:rsidRDefault="005F79C3" w:rsidP="005F79C3">
      <w:pPr>
        <w:pStyle w:val="a3"/>
        <w:ind w:leftChars="10" w:left="21"/>
        <w:jc w:val="center"/>
        <w:rPr>
          <w:rFonts w:ascii="Times New Roman" w:hAnsi="Times New Roman"/>
          <w:b/>
          <w:sz w:val="24"/>
          <w:szCs w:val="24"/>
          <w:lang w:eastAsia="zh-CN"/>
        </w:rPr>
      </w:pPr>
      <w:r w:rsidRPr="006D4F85">
        <w:rPr>
          <w:rFonts w:ascii="Times New Roman" w:hAnsi="Times New Roman" w:hint="eastAsia"/>
          <w:b/>
          <w:sz w:val="24"/>
          <w:szCs w:val="24"/>
          <w:lang w:eastAsia="zh-CN"/>
        </w:rPr>
        <w:t>北大医疗鲁中</w:t>
      </w:r>
      <w:r w:rsidRPr="006D4F85">
        <w:rPr>
          <w:rFonts w:ascii="Times New Roman" w:hAnsi="Times New Roman"/>
          <w:b/>
          <w:sz w:val="24"/>
          <w:szCs w:val="24"/>
          <w:lang w:eastAsia="zh-CN"/>
        </w:rPr>
        <w:t>医院</w:t>
      </w:r>
      <w:r w:rsidRPr="006D4F85">
        <w:rPr>
          <w:rFonts w:ascii="Times New Roman" w:hAnsi="Times New Roman" w:hint="eastAsia"/>
          <w:b/>
          <w:sz w:val="24"/>
          <w:szCs w:val="24"/>
          <w:lang w:eastAsia="zh-CN"/>
        </w:rPr>
        <w:t>药物临床试验</w:t>
      </w:r>
      <w:r>
        <w:rPr>
          <w:rFonts w:ascii="Times New Roman" w:hAnsi="Times New Roman"/>
          <w:b/>
          <w:sz w:val="24"/>
          <w:szCs w:val="24"/>
          <w:lang w:eastAsia="zh-CN"/>
        </w:rPr>
        <w:t>伦理审查委员会</w:t>
      </w:r>
    </w:p>
    <w:p w:rsidR="005F79C3" w:rsidRPr="006D4F85" w:rsidRDefault="005F79C3" w:rsidP="005F79C3">
      <w:pPr>
        <w:ind w:leftChars="10" w:left="21"/>
        <w:jc w:val="center"/>
        <w:rPr>
          <w:b/>
          <w:kern w:val="0"/>
          <w:szCs w:val="21"/>
        </w:rPr>
      </w:pPr>
      <w:r w:rsidRPr="006D4F85">
        <w:rPr>
          <w:b/>
          <w:szCs w:val="21"/>
        </w:rPr>
        <w:t xml:space="preserve">IRB of </w:t>
      </w:r>
      <w:proofErr w:type="spellStart"/>
      <w:r w:rsidRPr="006D4F85">
        <w:rPr>
          <w:rFonts w:hint="eastAsia"/>
          <w:b/>
          <w:kern w:val="0"/>
          <w:szCs w:val="21"/>
        </w:rPr>
        <w:t>PKUCare</w:t>
      </w:r>
      <w:proofErr w:type="spellEnd"/>
      <w:r w:rsidRPr="006D4F85">
        <w:rPr>
          <w:rFonts w:hint="eastAsia"/>
          <w:b/>
          <w:kern w:val="0"/>
          <w:szCs w:val="21"/>
        </w:rPr>
        <w:t xml:space="preserve"> </w:t>
      </w:r>
      <w:proofErr w:type="spellStart"/>
      <w:r w:rsidRPr="006D4F85">
        <w:rPr>
          <w:rFonts w:hint="eastAsia"/>
          <w:b/>
          <w:kern w:val="0"/>
          <w:szCs w:val="21"/>
        </w:rPr>
        <w:t>Luzhong</w:t>
      </w:r>
      <w:proofErr w:type="spellEnd"/>
      <w:r w:rsidRPr="006D4F85">
        <w:rPr>
          <w:rFonts w:hint="eastAsia"/>
          <w:b/>
          <w:kern w:val="0"/>
          <w:szCs w:val="21"/>
        </w:rPr>
        <w:t xml:space="preserve"> Hospital</w:t>
      </w:r>
    </w:p>
    <w:p w:rsidR="005F79C3" w:rsidRPr="006D4F85" w:rsidRDefault="005F79C3" w:rsidP="005F79C3">
      <w:pPr>
        <w:jc w:val="center"/>
        <w:rPr>
          <w:b/>
          <w:sz w:val="28"/>
          <w:szCs w:val="28"/>
        </w:rPr>
      </w:pPr>
      <w:r w:rsidRPr="006D4F85">
        <w:rPr>
          <w:b/>
          <w:sz w:val="28"/>
          <w:szCs w:val="28"/>
        </w:rPr>
        <w:t>送审文件清单</w:t>
      </w:r>
    </w:p>
    <w:p w:rsidR="005F79C3" w:rsidRPr="006D4F85" w:rsidRDefault="005F79C3" w:rsidP="005F79C3">
      <w:pPr>
        <w:jc w:val="center"/>
        <w:rPr>
          <w:b/>
          <w:szCs w:val="21"/>
        </w:rPr>
      </w:pPr>
      <w:r w:rsidRPr="006D4F85">
        <w:rPr>
          <w:b/>
          <w:szCs w:val="21"/>
        </w:rPr>
        <w:t>Contents of Submitted Package</w:t>
      </w:r>
    </w:p>
    <w:p w:rsidR="005F79C3" w:rsidRPr="006D4F85" w:rsidRDefault="005F79C3" w:rsidP="005F79C3">
      <w:pPr>
        <w:jc w:val="center"/>
        <w:rPr>
          <w:sz w:val="24"/>
        </w:rPr>
      </w:pPr>
    </w:p>
    <w:p w:rsidR="005F79C3" w:rsidRPr="00DC3A41" w:rsidRDefault="005F79C3" w:rsidP="005F79C3">
      <w:pPr>
        <w:pStyle w:val="a9"/>
        <w:spacing w:line="312" w:lineRule="auto"/>
        <w:ind w:firstLineChars="0" w:firstLine="0"/>
        <w:rPr>
          <w:b/>
        </w:rPr>
      </w:pPr>
      <w:r w:rsidRPr="00DC3A41">
        <w:rPr>
          <w:rFonts w:hint="eastAsia"/>
          <w:b/>
        </w:rPr>
        <w:t>一、初始伦理审查</w:t>
      </w:r>
    </w:p>
    <w:p w:rsidR="005F79C3" w:rsidRPr="00EC7927" w:rsidRDefault="005F79C3" w:rsidP="005F79C3">
      <w:pPr>
        <w:rPr>
          <w:b/>
        </w:rPr>
      </w:pPr>
      <w:r w:rsidRPr="006D4F85">
        <w:rPr>
          <w:rFonts w:hint="eastAsia"/>
          <w:b/>
        </w:rPr>
        <w:t>创新</w:t>
      </w:r>
      <w:r w:rsidRPr="006D4F85">
        <w:rPr>
          <w:b/>
        </w:rPr>
        <w:t>药物</w:t>
      </w:r>
      <w:r w:rsidRPr="006D4F85">
        <w:rPr>
          <w:rFonts w:hint="eastAsia"/>
          <w:b/>
        </w:rPr>
        <w:t>临床试验</w:t>
      </w:r>
      <w:r w:rsidRPr="006D4F85">
        <w:rPr>
          <w:b/>
        </w:rPr>
        <w:t>伦理审查申请文件清单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8067"/>
      </w:tblGrid>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rPr>
              <w:t>1</w:t>
            </w:r>
          </w:p>
        </w:tc>
        <w:tc>
          <w:tcPr>
            <w:tcW w:w="8067" w:type="dxa"/>
            <w:vAlign w:val="center"/>
          </w:tcPr>
          <w:p w:rsidR="005F79C3" w:rsidRPr="006D4F85" w:rsidRDefault="005F79C3" w:rsidP="002A6408">
            <w:pPr>
              <w:rPr>
                <w:rFonts w:ascii="宋体" w:hAnsi="宋体"/>
              </w:rPr>
            </w:pPr>
            <w:r w:rsidRPr="006D4F85">
              <w:rPr>
                <w:rFonts w:ascii="宋体" w:hAnsi="宋体" w:hint="eastAsia"/>
              </w:rPr>
              <w:t>递交信（即递交文件清单，注明所有递交文件的版本号和日期）</w:t>
            </w:r>
          </w:p>
        </w:tc>
      </w:tr>
      <w:tr w:rsidR="005F79C3" w:rsidRPr="006D4F85" w:rsidTr="002A6408">
        <w:trPr>
          <w:cantSplit/>
          <w:trHeight w:val="357"/>
        </w:trPr>
        <w:tc>
          <w:tcPr>
            <w:tcW w:w="501" w:type="dxa"/>
            <w:vAlign w:val="center"/>
          </w:tcPr>
          <w:p w:rsidR="005F79C3" w:rsidRPr="00EC7927" w:rsidRDefault="005F79C3" w:rsidP="002A6408">
            <w:pPr>
              <w:rPr>
                <w:rFonts w:ascii="宋体" w:hAnsi="宋体"/>
              </w:rPr>
            </w:pPr>
            <w:r w:rsidRPr="006D4F85">
              <w:rPr>
                <w:rFonts w:ascii="宋体" w:hAnsi="宋体" w:hint="eastAsia"/>
              </w:rPr>
              <w:t>2</w:t>
            </w:r>
          </w:p>
        </w:tc>
        <w:tc>
          <w:tcPr>
            <w:tcW w:w="8067" w:type="dxa"/>
            <w:vAlign w:val="center"/>
          </w:tcPr>
          <w:p w:rsidR="005F79C3" w:rsidRPr="006D4F85" w:rsidRDefault="005F79C3" w:rsidP="002A6408">
            <w:pPr>
              <w:rPr>
                <w:rFonts w:ascii="宋体" w:hAnsi="宋体"/>
              </w:rPr>
            </w:pPr>
            <w:r w:rsidRPr="006D4F85">
              <w:rPr>
                <w:rFonts w:ascii="宋体" w:hAnsi="宋体"/>
              </w:rPr>
              <w:t>伦理</w:t>
            </w:r>
            <w:r w:rsidRPr="006D4F85">
              <w:rPr>
                <w:rFonts w:ascii="宋体" w:hAnsi="宋体" w:hint="eastAsia"/>
              </w:rPr>
              <w:t>初始</w:t>
            </w:r>
            <w:r w:rsidRPr="006D4F85">
              <w:rPr>
                <w:rFonts w:ascii="宋体" w:hAnsi="宋体"/>
              </w:rPr>
              <w:t>审查申请表（申请者签名并注明日期）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3</w:t>
            </w:r>
          </w:p>
        </w:tc>
        <w:tc>
          <w:tcPr>
            <w:tcW w:w="8067" w:type="dxa"/>
            <w:vAlign w:val="center"/>
          </w:tcPr>
          <w:p w:rsidR="005F79C3" w:rsidRPr="006D4F85" w:rsidRDefault="005F79C3" w:rsidP="002A6408">
            <w:pPr>
              <w:rPr>
                <w:rFonts w:ascii="宋体" w:hAnsi="宋体"/>
              </w:rPr>
            </w:pPr>
            <w:r w:rsidRPr="006D4F85">
              <w:rPr>
                <w:rFonts w:ascii="宋体" w:hAnsi="宋体" w:hint="eastAsia"/>
              </w:rPr>
              <w:t>国家药品监督管理局受理通知书（如有）</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4</w:t>
            </w:r>
          </w:p>
        </w:tc>
        <w:tc>
          <w:tcPr>
            <w:tcW w:w="8067" w:type="dxa"/>
            <w:vAlign w:val="center"/>
          </w:tcPr>
          <w:p w:rsidR="005F79C3" w:rsidRPr="006D4F85" w:rsidRDefault="005F79C3" w:rsidP="002A6408">
            <w:pPr>
              <w:rPr>
                <w:rFonts w:ascii="宋体" w:hAnsi="宋体"/>
              </w:rPr>
            </w:pPr>
            <w:r w:rsidRPr="006D4F85">
              <w:rPr>
                <w:rFonts w:ascii="宋体" w:hAnsi="宋体" w:hint="eastAsia"/>
              </w:rPr>
              <w:t>国家药品监督管理局药品审评中心对沟通交流会议资料初步审评意见或沟通交流会议纪要；NMPA药物临床试验批准通知书（如有）</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5</w:t>
            </w:r>
          </w:p>
        </w:tc>
        <w:tc>
          <w:tcPr>
            <w:tcW w:w="8067" w:type="dxa"/>
            <w:vAlign w:val="center"/>
          </w:tcPr>
          <w:p w:rsidR="005F79C3" w:rsidRPr="006D4F85" w:rsidRDefault="005F79C3" w:rsidP="002A6408">
            <w:pPr>
              <w:rPr>
                <w:rFonts w:ascii="宋体" w:hAnsi="宋体"/>
              </w:rPr>
            </w:pPr>
            <w:r w:rsidRPr="006D4F85">
              <w:rPr>
                <w:rFonts w:ascii="宋体" w:hAnsi="宋体" w:hint="eastAsia"/>
              </w:rPr>
              <w:t>临床试验药品、对照药品、安慰剂（如有）的合格检验报告</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6</w:t>
            </w:r>
          </w:p>
        </w:tc>
        <w:tc>
          <w:tcPr>
            <w:tcW w:w="8067" w:type="dxa"/>
            <w:vAlign w:val="center"/>
          </w:tcPr>
          <w:p w:rsidR="005F79C3" w:rsidRPr="006D4F85" w:rsidRDefault="005F79C3" w:rsidP="002A6408">
            <w:pPr>
              <w:rPr>
                <w:rFonts w:ascii="宋体" w:hAnsi="宋体"/>
              </w:rPr>
            </w:pPr>
            <w:r w:rsidRPr="006D4F85">
              <w:rPr>
                <w:rFonts w:ascii="宋体" w:hAnsi="宋体" w:hint="eastAsia"/>
              </w:rPr>
              <w:t>申办者资质证明资料：临床试验药物生产的GMP证书（如有）、营业执照、生产许可证、组织机构代码、试验药品相关的GMP证书</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7</w:t>
            </w:r>
          </w:p>
        </w:tc>
        <w:tc>
          <w:tcPr>
            <w:tcW w:w="8067" w:type="dxa"/>
            <w:vAlign w:val="center"/>
          </w:tcPr>
          <w:p w:rsidR="005F79C3" w:rsidRPr="006D4F85" w:rsidRDefault="005F79C3" w:rsidP="002A6408">
            <w:pPr>
              <w:rPr>
                <w:rFonts w:ascii="宋体" w:hAnsi="宋体"/>
              </w:rPr>
            </w:pPr>
            <w:r w:rsidRPr="006D4F85">
              <w:rPr>
                <w:rFonts w:ascii="宋体" w:hAnsi="宋体" w:hint="eastAsia"/>
              </w:rPr>
              <w:t>CRO资质证明（如有）：营业执照、组织机构代码证</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8</w:t>
            </w:r>
          </w:p>
        </w:tc>
        <w:tc>
          <w:tcPr>
            <w:tcW w:w="8067" w:type="dxa"/>
            <w:vAlign w:val="center"/>
          </w:tcPr>
          <w:p w:rsidR="005F79C3" w:rsidRPr="006D4F85" w:rsidRDefault="005F79C3" w:rsidP="002A6408">
            <w:pPr>
              <w:rPr>
                <w:rFonts w:ascii="宋体" w:hAnsi="宋体"/>
              </w:rPr>
            </w:pPr>
            <w:r w:rsidRPr="006D4F85">
              <w:rPr>
                <w:rFonts w:ascii="宋体" w:hAnsi="宋体" w:hint="eastAsia"/>
              </w:rPr>
              <w:t>研究方案（注明版本号和日期）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9</w:t>
            </w:r>
          </w:p>
        </w:tc>
        <w:tc>
          <w:tcPr>
            <w:tcW w:w="8067" w:type="dxa"/>
            <w:vAlign w:val="center"/>
          </w:tcPr>
          <w:p w:rsidR="005F79C3" w:rsidRPr="00EC7927" w:rsidRDefault="005F79C3" w:rsidP="002A6408">
            <w:pPr>
              <w:rPr>
                <w:rFonts w:ascii="宋体" w:hAnsi="宋体"/>
              </w:rPr>
            </w:pPr>
            <w:r w:rsidRPr="006D4F85">
              <w:rPr>
                <w:rFonts w:ascii="宋体" w:hAnsi="宋体" w:hint="eastAsia"/>
              </w:rPr>
              <w:t>知情同意书（注明版本号和日期）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10</w:t>
            </w:r>
          </w:p>
        </w:tc>
        <w:tc>
          <w:tcPr>
            <w:tcW w:w="8067" w:type="dxa"/>
            <w:vAlign w:val="center"/>
          </w:tcPr>
          <w:p w:rsidR="005F79C3" w:rsidRPr="006D4F85" w:rsidRDefault="005F79C3" w:rsidP="002A6408">
            <w:pPr>
              <w:rPr>
                <w:rFonts w:ascii="宋体" w:hAnsi="宋体"/>
              </w:rPr>
            </w:pPr>
            <w:r w:rsidRPr="006D4F85">
              <w:rPr>
                <w:rFonts w:ascii="宋体" w:hAnsi="宋体" w:hint="eastAsia"/>
              </w:rPr>
              <w:t>药品说明书（如有）</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11</w:t>
            </w:r>
          </w:p>
        </w:tc>
        <w:tc>
          <w:tcPr>
            <w:tcW w:w="8067" w:type="dxa"/>
            <w:vAlign w:val="center"/>
          </w:tcPr>
          <w:p w:rsidR="005F79C3" w:rsidRPr="006D4F85" w:rsidRDefault="005F79C3" w:rsidP="002A6408">
            <w:pPr>
              <w:rPr>
                <w:rFonts w:ascii="宋体" w:hAnsi="宋体"/>
              </w:rPr>
            </w:pPr>
            <w:r w:rsidRPr="006D4F85">
              <w:rPr>
                <w:rFonts w:ascii="宋体" w:hAnsi="宋体" w:hint="eastAsia"/>
              </w:rPr>
              <w:t>研究病历（注明版本号和日期）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12</w:t>
            </w:r>
          </w:p>
        </w:tc>
        <w:tc>
          <w:tcPr>
            <w:tcW w:w="8067" w:type="dxa"/>
            <w:vAlign w:val="center"/>
          </w:tcPr>
          <w:p w:rsidR="005F79C3" w:rsidRPr="006D4F85" w:rsidRDefault="005F79C3" w:rsidP="002A6408">
            <w:pPr>
              <w:rPr>
                <w:rFonts w:ascii="宋体" w:hAnsi="宋体"/>
              </w:rPr>
            </w:pPr>
            <w:r w:rsidRPr="006D4F85">
              <w:rPr>
                <w:rFonts w:ascii="宋体" w:hAnsi="宋体" w:hint="eastAsia"/>
              </w:rPr>
              <w:t>病例报告表（注明版本号和日期）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13</w:t>
            </w:r>
          </w:p>
        </w:tc>
        <w:tc>
          <w:tcPr>
            <w:tcW w:w="8067" w:type="dxa"/>
            <w:vAlign w:val="center"/>
          </w:tcPr>
          <w:p w:rsidR="005F79C3" w:rsidRPr="006D4F85" w:rsidRDefault="005F79C3" w:rsidP="002A6408">
            <w:pPr>
              <w:rPr>
                <w:rFonts w:ascii="宋体" w:hAnsi="宋体"/>
              </w:rPr>
            </w:pPr>
            <w:r w:rsidRPr="006D4F85">
              <w:rPr>
                <w:rFonts w:ascii="宋体" w:hAnsi="宋体" w:hint="eastAsia"/>
              </w:rPr>
              <w:t>研究者手册（注明版本号和日期）</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14</w:t>
            </w:r>
          </w:p>
        </w:tc>
        <w:tc>
          <w:tcPr>
            <w:tcW w:w="8067" w:type="dxa"/>
            <w:vAlign w:val="center"/>
          </w:tcPr>
          <w:p w:rsidR="005F79C3" w:rsidRPr="006D4F85" w:rsidRDefault="005F79C3" w:rsidP="002A6408">
            <w:pPr>
              <w:rPr>
                <w:rFonts w:ascii="宋体" w:hAnsi="宋体"/>
              </w:rPr>
            </w:pPr>
            <w:r w:rsidRPr="006D4F85">
              <w:rPr>
                <w:rFonts w:ascii="宋体" w:hAnsi="宋体" w:hint="eastAsia"/>
              </w:rPr>
              <w:t>主要研究者工作简历、医师资格证书及执业证书复印件、GCP培训证书复印件</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15</w:t>
            </w:r>
          </w:p>
        </w:tc>
        <w:tc>
          <w:tcPr>
            <w:tcW w:w="8067" w:type="dxa"/>
            <w:vAlign w:val="center"/>
          </w:tcPr>
          <w:p w:rsidR="005F79C3" w:rsidRPr="006D4F85" w:rsidRDefault="005F79C3" w:rsidP="002A6408">
            <w:pPr>
              <w:rPr>
                <w:rFonts w:ascii="宋体" w:hAnsi="宋体"/>
              </w:rPr>
            </w:pPr>
            <w:r w:rsidRPr="006D4F85">
              <w:rPr>
                <w:rFonts w:ascii="宋体" w:hAnsi="宋体" w:hint="eastAsia"/>
              </w:rPr>
              <w:t>组长单位</w:t>
            </w:r>
            <w:r>
              <w:rPr>
                <w:rFonts w:ascii="宋体" w:hAnsi="宋体" w:hint="eastAsia"/>
              </w:rPr>
              <w:t>伦理审查委员会</w:t>
            </w:r>
            <w:r w:rsidRPr="006D4F85">
              <w:rPr>
                <w:rFonts w:ascii="宋体" w:hAnsi="宋体" w:hint="eastAsia"/>
              </w:rPr>
              <w:t>对该临床试验的伦理审查批件（多中心试验）</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16</w:t>
            </w:r>
          </w:p>
        </w:tc>
        <w:tc>
          <w:tcPr>
            <w:tcW w:w="8067" w:type="dxa"/>
            <w:vAlign w:val="center"/>
          </w:tcPr>
          <w:p w:rsidR="005F79C3" w:rsidRPr="006D4F85" w:rsidRDefault="005F79C3" w:rsidP="002A6408">
            <w:pPr>
              <w:rPr>
                <w:rFonts w:ascii="宋体" w:hAnsi="宋体"/>
              </w:rPr>
            </w:pPr>
            <w:r w:rsidRPr="006D4F85">
              <w:rPr>
                <w:rFonts w:ascii="宋体" w:hAnsi="宋体" w:hint="eastAsia"/>
              </w:rPr>
              <w:t>其他单位</w:t>
            </w:r>
            <w:r>
              <w:rPr>
                <w:rFonts w:ascii="宋体" w:hAnsi="宋体" w:hint="eastAsia"/>
              </w:rPr>
              <w:t>伦理审查委员会</w:t>
            </w:r>
            <w:r w:rsidRPr="006D4F85">
              <w:rPr>
                <w:rFonts w:ascii="宋体" w:hAnsi="宋体" w:hint="eastAsia"/>
              </w:rPr>
              <w:t xml:space="preserve">对该临床试验的重要决定及其说明 </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17</w:t>
            </w:r>
          </w:p>
        </w:tc>
        <w:tc>
          <w:tcPr>
            <w:tcW w:w="8067" w:type="dxa"/>
            <w:vAlign w:val="center"/>
          </w:tcPr>
          <w:p w:rsidR="005F79C3" w:rsidRPr="006D4F85" w:rsidRDefault="005F79C3" w:rsidP="002A6408">
            <w:pPr>
              <w:rPr>
                <w:rFonts w:ascii="宋体" w:hAnsi="宋体"/>
              </w:rPr>
            </w:pPr>
            <w:r w:rsidRPr="006D4F85">
              <w:rPr>
                <w:rFonts w:ascii="宋体" w:hAnsi="宋体" w:hint="eastAsia"/>
              </w:rPr>
              <w:t>委托函：申办者给CRO的委托函、申办者或CRO给医院的委托函、申办者或CRO给监查员的委托函</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18</w:t>
            </w:r>
          </w:p>
        </w:tc>
        <w:tc>
          <w:tcPr>
            <w:tcW w:w="8067" w:type="dxa"/>
            <w:vAlign w:val="center"/>
          </w:tcPr>
          <w:p w:rsidR="005F79C3" w:rsidRPr="006D4F85" w:rsidRDefault="005F79C3" w:rsidP="002A6408">
            <w:pPr>
              <w:rPr>
                <w:rFonts w:ascii="宋体" w:hAnsi="宋体"/>
              </w:rPr>
            </w:pPr>
            <w:r w:rsidRPr="006D4F85">
              <w:rPr>
                <w:rFonts w:ascii="宋体" w:hAnsi="宋体" w:hint="eastAsia"/>
              </w:rPr>
              <w:t>监查员身份证复印件及GCP证书复印件</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19</w:t>
            </w:r>
          </w:p>
        </w:tc>
        <w:tc>
          <w:tcPr>
            <w:tcW w:w="8067" w:type="dxa"/>
            <w:vAlign w:val="center"/>
          </w:tcPr>
          <w:p w:rsidR="005F79C3" w:rsidRPr="006D4F85" w:rsidRDefault="005F79C3" w:rsidP="002A6408">
            <w:pPr>
              <w:rPr>
                <w:rFonts w:ascii="宋体" w:hAnsi="宋体"/>
              </w:rPr>
            </w:pPr>
            <w:r w:rsidRPr="006D4F85">
              <w:rPr>
                <w:rFonts w:ascii="宋体" w:hAnsi="宋体" w:hint="eastAsia"/>
              </w:rPr>
              <w:t>实验室正常值范围</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20</w:t>
            </w:r>
          </w:p>
        </w:tc>
        <w:tc>
          <w:tcPr>
            <w:tcW w:w="8067" w:type="dxa"/>
            <w:vAlign w:val="center"/>
          </w:tcPr>
          <w:p w:rsidR="005F79C3" w:rsidRPr="006D4F85" w:rsidRDefault="005F79C3" w:rsidP="002A6408">
            <w:pPr>
              <w:rPr>
                <w:rFonts w:ascii="宋体" w:hAnsi="宋体"/>
              </w:rPr>
            </w:pPr>
            <w:r w:rsidRPr="006D4F85">
              <w:rPr>
                <w:rFonts w:ascii="宋体" w:hAnsi="宋体" w:hint="eastAsia"/>
              </w:rPr>
              <w:t>研究中心列表</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21</w:t>
            </w:r>
          </w:p>
        </w:tc>
        <w:tc>
          <w:tcPr>
            <w:tcW w:w="8067" w:type="dxa"/>
            <w:vAlign w:val="center"/>
          </w:tcPr>
          <w:p w:rsidR="005F79C3" w:rsidRPr="006D4F85" w:rsidRDefault="005F79C3" w:rsidP="002A6408">
            <w:pPr>
              <w:rPr>
                <w:rFonts w:ascii="宋体" w:hAnsi="宋体"/>
              </w:rPr>
            </w:pPr>
            <w:r w:rsidRPr="006D4F85">
              <w:rPr>
                <w:rFonts w:ascii="宋体" w:hAnsi="宋体" w:hint="eastAsia"/>
              </w:rPr>
              <w:t>保险合同（如有）</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22</w:t>
            </w:r>
          </w:p>
        </w:tc>
        <w:tc>
          <w:tcPr>
            <w:tcW w:w="8067" w:type="dxa"/>
            <w:vAlign w:val="center"/>
          </w:tcPr>
          <w:p w:rsidR="005F79C3" w:rsidRPr="006D4F85" w:rsidRDefault="005F79C3" w:rsidP="002A6408">
            <w:pPr>
              <w:rPr>
                <w:rFonts w:ascii="宋体" w:hAnsi="宋体"/>
              </w:rPr>
            </w:pPr>
            <w:r w:rsidRPr="006D4F85">
              <w:rPr>
                <w:rFonts w:ascii="宋体" w:hAnsi="宋体" w:hint="eastAsia"/>
              </w:rPr>
              <w:t>临床研究的申办者与临床试验批件的申请者不一致时，提供相关证明文件</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23</w:t>
            </w:r>
          </w:p>
        </w:tc>
        <w:tc>
          <w:tcPr>
            <w:tcW w:w="8067" w:type="dxa"/>
            <w:vAlign w:val="center"/>
          </w:tcPr>
          <w:p w:rsidR="005F79C3" w:rsidRPr="006D4F85" w:rsidRDefault="005F79C3" w:rsidP="002A6408">
            <w:pPr>
              <w:rPr>
                <w:rFonts w:ascii="宋体" w:hAnsi="宋体"/>
              </w:rPr>
            </w:pPr>
            <w:r w:rsidRPr="006D4F85">
              <w:rPr>
                <w:rFonts w:ascii="宋体" w:hAnsi="宋体" w:hint="eastAsia"/>
              </w:rPr>
              <w:t>药物临床试验机构审核通过的临床试验申请表</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24</w:t>
            </w:r>
          </w:p>
        </w:tc>
        <w:tc>
          <w:tcPr>
            <w:tcW w:w="8067" w:type="dxa"/>
            <w:vAlign w:val="center"/>
          </w:tcPr>
          <w:p w:rsidR="005F79C3" w:rsidRPr="006D4F85" w:rsidRDefault="005F79C3" w:rsidP="002A6408">
            <w:pPr>
              <w:rPr>
                <w:rFonts w:ascii="宋体" w:hAnsi="宋体"/>
              </w:rPr>
            </w:pPr>
            <w:r w:rsidRPr="006D4F85">
              <w:rPr>
                <w:rFonts w:ascii="宋体" w:hAnsi="宋体" w:hint="eastAsia"/>
              </w:rPr>
              <w:t>招募材料</w:t>
            </w:r>
          </w:p>
        </w:tc>
      </w:tr>
      <w:tr w:rsidR="005F79C3" w:rsidRPr="006D4F85" w:rsidTr="002A6408">
        <w:trPr>
          <w:cantSplit/>
          <w:trHeight w:val="357"/>
        </w:trPr>
        <w:tc>
          <w:tcPr>
            <w:tcW w:w="501" w:type="dxa"/>
            <w:vAlign w:val="center"/>
          </w:tcPr>
          <w:p w:rsidR="005F79C3" w:rsidRPr="006D4F85" w:rsidRDefault="005F79C3" w:rsidP="002A6408">
            <w:pPr>
              <w:rPr>
                <w:rFonts w:ascii="宋体" w:hAnsi="宋体"/>
              </w:rPr>
            </w:pPr>
            <w:r w:rsidRPr="006D4F85">
              <w:rPr>
                <w:rFonts w:ascii="宋体" w:hAnsi="宋体" w:hint="eastAsia"/>
              </w:rPr>
              <w:t>25</w:t>
            </w:r>
          </w:p>
        </w:tc>
        <w:tc>
          <w:tcPr>
            <w:tcW w:w="8067" w:type="dxa"/>
            <w:vAlign w:val="center"/>
          </w:tcPr>
          <w:p w:rsidR="005F79C3" w:rsidRPr="006D4F85" w:rsidRDefault="005F79C3" w:rsidP="002A6408">
            <w:pPr>
              <w:rPr>
                <w:rFonts w:ascii="宋体" w:hAnsi="宋体"/>
              </w:rPr>
            </w:pPr>
            <w:r w:rsidRPr="006D4F85">
              <w:rPr>
                <w:rFonts w:ascii="宋体" w:hAnsi="宋体" w:hint="eastAsia"/>
              </w:rPr>
              <w:t>其他资料（如有，如</w:t>
            </w:r>
            <w:r>
              <w:rPr>
                <w:rFonts w:ascii="宋体" w:hAnsi="宋体" w:hint="eastAsia"/>
              </w:rPr>
              <w:t>试验参与者</w:t>
            </w:r>
            <w:r w:rsidRPr="006D4F85">
              <w:rPr>
                <w:rFonts w:ascii="宋体" w:hAnsi="宋体" w:hint="eastAsia"/>
              </w:rPr>
              <w:t>须知、</w:t>
            </w:r>
            <w:r>
              <w:rPr>
                <w:rFonts w:ascii="宋体" w:hAnsi="宋体" w:hint="eastAsia"/>
              </w:rPr>
              <w:t>试验参与者</w:t>
            </w:r>
            <w:r w:rsidRPr="006D4F85">
              <w:rPr>
                <w:rFonts w:ascii="宋体" w:hAnsi="宋体" w:hint="eastAsia"/>
              </w:rPr>
              <w:t>日记等）。</w:t>
            </w:r>
          </w:p>
        </w:tc>
      </w:tr>
    </w:tbl>
    <w:p w:rsidR="005F79C3" w:rsidRPr="00DC3A41" w:rsidRDefault="005F79C3" w:rsidP="005F79C3">
      <w:pPr>
        <w:pStyle w:val="a9"/>
        <w:spacing w:line="312"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F79C3" w:rsidRPr="006D4F85" w:rsidTr="002A6408">
        <w:tc>
          <w:tcPr>
            <w:tcW w:w="8856" w:type="dxa"/>
            <w:vAlign w:val="center"/>
          </w:tcPr>
          <w:p w:rsidR="005F79C3" w:rsidRPr="006D4F85" w:rsidRDefault="005F79C3" w:rsidP="002A6408">
            <w:pPr>
              <w:rPr>
                <w:rFonts w:ascii="宋体" w:hAnsi="宋体"/>
              </w:rPr>
            </w:pPr>
            <w:r w:rsidRPr="006D4F85">
              <w:rPr>
                <w:rFonts w:ascii="宋体" w:hAnsi="宋体" w:hint="eastAsia"/>
              </w:rPr>
              <w:t>说明：</w:t>
            </w:r>
          </w:p>
          <w:p w:rsidR="005F79C3" w:rsidRPr="00EC7927" w:rsidRDefault="005F79C3" w:rsidP="002A6408">
            <w:pPr>
              <w:rPr>
                <w:rFonts w:ascii="宋体" w:hAnsi="宋体"/>
              </w:rPr>
            </w:pPr>
            <w:r w:rsidRPr="006D4F85">
              <w:rPr>
                <w:rFonts w:ascii="宋体" w:hAnsi="宋体" w:hint="eastAsia"/>
              </w:rPr>
              <w:t>①材料1提交1份，其他材料</w:t>
            </w:r>
            <w:r w:rsidRPr="006D4F85">
              <w:rPr>
                <w:rFonts w:ascii="宋体" w:hAnsi="宋体"/>
              </w:rPr>
              <w:t>提交</w:t>
            </w:r>
            <w:r w:rsidRPr="006D4F85">
              <w:rPr>
                <w:rFonts w:ascii="宋体" w:hAnsi="宋体" w:hint="eastAsia"/>
              </w:rPr>
              <w:t>10</w:t>
            </w:r>
            <w:r w:rsidRPr="006D4F85">
              <w:rPr>
                <w:rFonts w:ascii="宋体" w:hAnsi="宋体"/>
              </w:rPr>
              <w:t>份，</w:t>
            </w:r>
            <w:r w:rsidRPr="006D4F85">
              <w:rPr>
                <w:rFonts w:ascii="宋体" w:hAnsi="宋体" w:hint="eastAsia"/>
              </w:rPr>
              <w:t>其中原件纸质</w:t>
            </w:r>
            <w:proofErr w:type="gramStart"/>
            <w:r w:rsidRPr="006D4F85">
              <w:rPr>
                <w:rFonts w:ascii="宋体" w:hAnsi="宋体" w:hint="eastAsia"/>
              </w:rPr>
              <w:t>版材料</w:t>
            </w:r>
            <w:proofErr w:type="gramEnd"/>
            <w:r w:rsidRPr="006D4F85">
              <w:rPr>
                <w:rFonts w:ascii="宋体" w:hAnsi="宋体" w:hint="eastAsia"/>
              </w:rPr>
              <w:t>1份、复印件至少9份；</w:t>
            </w:r>
          </w:p>
          <w:p w:rsidR="005F79C3" w:rsidRPr="006D4F85" w:rsidRDefault="005F79C3" w:rsidP="002A6408">
            <w:pPr>
              <w:rPr>
                <w:rFonts w:ascii="宋体" w:hAnsi="宋体"/>
              </w:rPr>
            </w:pPr>
            <w:r w:rsidRPr="006D4F85">
              <w:rPr>
                <w:rFonts w:ascii="宋体" w:hAnsi="宋体" w:hint="eastAsia"/>
              </w:rPr>
              <w:t>②</w:t>
            </w:r>
            <w:r w:rsidRPr="006D4F85">
              <w:rPr>
                <w:rFonts w:ascii="宋体" w:hAnsi="宋体"/>
              </w:rPr>
              <w:t>所有文件</w:t>
            </w:r>
            <w:r w:rsidRPr="006D4F85">
              <w:rPr>
                <w:rFonts w:ascii="宋体" w:hAnsi="宋体" w:hint="eastAsia"/>
              </w:rPr>
              <w:t>除</w:t>
            </w:r>
            <w:r w:rsidRPr="006D4F85">
              <w:rPr>
                <w:rFonts w:ascii="宋体" w:hAnsi="宋体"/>
              </w:rPr>
              <w:t>提交纸质版</w:t>
            </w:r>
            <w:r w:rsidRPr="006D4F85">
              <w:rPr>
                <w:rFonts w:ascii="宋体" w:hAnsi="宋体" w:hint="eastAsia"/>
              </w:rPr>
              <w:t>外</w:t>
            </w:r>
            <w:r w:rsidRPr="006D4F85">
              <w:rPr>
                <w:rFonts w:ascii="宋体" w:hAnsi="宋体"/>
              </w:rPr>
              <w:t>，同时提交电子版（如有）</w:t>
            </w:r>
            <w:r w:rsidRPr="006D4F85">
              <w:rPr>
                <w:rFonts w:ascii="宋体" w:hAnsi="宋体" w:hint="eastAsia"/>
              </w:rPr>
              <w:t>；</w:t>
            </w:r>
          </w:p>
          <w:p w:rsidR="005F79C3" w:rsidRPr="006D4F85" w:rsidRDefault="005F79C3" w:rsidP="002A6408">
            <w:pPr>
              <w:rPr>
                <w:rFonts w:ascii="宋体" w:hAnsi="宋体"/>
              </w:rPr>
            </w:pPr>
            <w:r w:rsidRPr="006D4F85">
              <w:rPr>
                <w:rFonts w:ascii="宋体" w:hAnsi="宋体" w:hint="eastAsia"/>
              </w:rPr>
              <w:t>③原件纸质材料需在每项资料首页和缝隙处加盖申办单位公章；</w:t>
            </w:r>
          </w:p>
          <w:p w:rsidR="005F79C3" w:rsidRPr="006D4F85" w:rsidRDefault="005F79C3" w:rsidP="002A6408">
            <w:pPr>
              <w:rPr>
                <w:rFonts w:ascii="宋体" w:hAnsi="宋体"/>
              </w:rPr>
            </w:pPr>
            <w:r w:rsidRPr="006D4F85">
              <w:rPr>
                <w:rFonts w:ascii="宋体" w:hAnsi="宋体" w:hint="eastAsia"/>
              </w:rPr>
              <w:t>④</w:t>
            </w:r>
            <w:r w:rsidRPr="006D4F85">
              <w:rPr>
                <w:rFonts w:ascii="宋体" w:hAnsi="宋体"/>
              </w:rPr>
              <w:t>提交的材料请按照清单顺序依次排列，并订在一起（订书针、文件夹</w:t>
            </w:r>
            <w:r w:rsidRPr="006D4F85">
              <w:rPr>
                <w:rFonts w:ascii="宋体" w:hAnsi="宋体" w:hint="eastAsia"/>
              </w:rPr>
              <w:t>均可</w:t>
            </w:r>
            <w:r w:rsidRPr="006D4F85">
              <w:rPr>
                <w:rFonts w:ascii="宋体" w:hAnsi="宋体"/>
              </w:rPr>
              <w:t>）。</w:t>
            </w:r>
          </w:p>
        </w:tc>
      </w:tr>
    </w:tbl>
    <w:p w:rsidR="003E3C13" w:rsidRPr="005F79C3" w:rsidRDefault="003E3C13" w:rsidP="005F79C3">
      <w:bookmarkStart w:id="0" w:name="_GoBack"/>
      <w:bookmarkEnd w:id="0"/>
    </w:p>
    <w:sectPr w:rsidR="003E3C13" w:rsidRPr="005F79C3" w:rsidSect="003E3C1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3B" w:rsidRDefault="00CB7E3B" w:rsidP="001D4D25">
      <w:r>
        <w:separator/>
      </w:r>
    </w:p>
  </w:endnote>
  <w:endnote w:type="continuationSeparator" w:id="0">
    <w:p w:rsidR="00CB7E3B" w:rsidRDefault="00CB7E3B" w:rsidP="001D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Pr>
    <w:tblGrid>
      <w:gridCol w:w="6162"/>
      <w:gridCol w:w="2124"/>
      <w:gridCol w:w="236"/>
    </w:tblGrid>
    <w:tr w:rsidR="001D4D25" w:rsidTr="008A0075">
      <w:tc>
        <w:tcPr>
          <w:tcW w:w="7344" w:type="dxa"/>
        </w:tcPr>
        <w:p w:rsidR="001D4D25" w:rsidRDefault="001D4D25" w:rsidP="008A0075">
          <w:pPr>
            <w:pStyle w:val="a7"/>
            <w:spacing w:before="40"/>
            <w:ind w:left="-288"/>
            <w:jc w:val="center"/>
            <w:rPr>
              <w:b/>
            </w:rPr>
          </w:pPr>
          <w:r>
            <w:rPr>
              <w:rFonts w:hint="eastAsia"/>
              <w:b/>
            </w:rPr>
            <w:t>版权所有，未经允许不得分发或复印</w:t>
          </w:r>
        </w:p>
      </w:tc>
      <w:tc>
        <w:tcPr>
          <w:tcW w:w="2500" w:type="dxa"/>
          <w:tcBorders>
            <w:top w:val="single" w:sz="6" w:space="0" w:color="auto"/>
            <w:left w:val="single" w:sz="6" w:space="0" w:color="auto"/>
          </w:tcBorders>
          <w:vAlign w:val="center"/>
        </w:tcPr>
        <w:p w:rsidR="001D4D25" w:rsidRDefault="001D4D25" w:rsidP="008A0075">
          <w:pPr>
            <w:pStyle w:val="a7"/>
            <w:spacing w:before="40"/>
            <w:jc w:val="center"/>
            <w:rPr>
              <w:b/>
            </w:rPr>
          </w:pPr>
          <w:r>
            <w:rPr>
              <w:rFonts w:hint="eastAsia"/>
            </w:rPr>
            <w:t>生效日期</w:t>
          </w:r>
          <w:r>
            <w:t xml:space="preserve"> / Eff. Date:</w:t>
          </w:r>
        </w:p>
      </w:tc>
      <w:tc>
        <w:tcPr>
          <w:tcW w:w="236" w:type="dxa"/>
          <w:tcBorders>
            <w:top w:val="single" w:sz="6" w:space="0" w:color="000000"/>
            <w:right w:val="single" w:sz="6" w:space="0" w:color="000000"/>
          </w:tcBorders>
        </w:tcPr>
        <w:p w:rsidR="001D4D25" w:rsidRDefault="001D4D25" w:rsidP="008A0075">
          <w:pPr>
            <w:pStyle w:val="a7"/>
            <w:spacing w:before="40"/>
            <w:jc w:val="right"/>
          </w:pPr>
        </w:p>
      </w:tc>
    </w:tr>
    <w:tr w:rsidR="001D4D25" w:rsidTr="008A0075">
      <w:tc>
        <w:tcPr>
          <w:tcW w:w="7344" w:type="dxa"/>
        </w:tcPr>
        <w:p w:rsidR="001D4D25" w:rsidRDefault="001D4D25" w:rsidP="008A0075">
          <w:pPr>
            <w:pStyle w:val="a7"/>
            <w:spacing w:line="120" w:lineRule="atLeast"/>
            <w:ind w:left="-288"/>
            <w:jc w:val="center"/>
            <w:rPr>
              <w:b/>
            </w:rPr>
          </w:pPr>
          <w:r>
            <w:rPr>
              <w:b/>
            </w:rPr>
            <w:t>All Right</w:t>
          </w:r>
          <w:r>
            <w:rPr>
              <w:rFonts w:hint="eastAsia"/>
              <w:b/>
            </w:rPr>
            <w:t>s</w:t>
          </w:r>
          <w:r>
            <w:rPr>
              <w:b/>
            </w:rPr>
            <w:t xml:space="preserve"> Reserved, Unauthorized Distribution or Copying is Prohibited</w:t>
          </w:r>
        </w:p>
      </w:tc>
      <w:tc>
        <w:tcPr>
          <w:tcW w:w="2500" w:type="dxa"/>
          <w:tcBorders>
            <w:left w:val="single" w:sz="6" w:space="0" w:color="auto"/>
            <w:bottom w:val="single" w:sz="6" w:space="0" w:color="auto"/>
          </w:tcBorders>
        </w:tcPr>
        <w:p w:rsidR="001D4D25" w:rsidRDefault="001D4D25" w:rsidP="008A0075">
          <w:pPr>
            <w:pStyle w:val="a7"/>
            <w:spacing w:line="120" w:lineRule="atLeast"/>
            <w:jc w:val="center"/>
            <w:rPr>
              <w:sz w:val="16"/>
            </w:rPr>
          </w:pPr>
          <w:r>
            <w:rPr>
              <w:rFonts w:hint="eastAsia"/>
              <w:sz w:val="16"/>
            </w:rPr>
            <w:t>202</w:t>
          </w:r>
          <w:r w:rsidR="005F79C3">
            <w:rPr>
              <w:rFonts w:hint="eastAsia"/>
              <w:sz w:val="16"/>
            </w:rPr>
            <w:t>6</w:t>
          </w:r>
          <w:r>
            <w:rPr>
              <w:rFonts w:hint="eastAsia"/>
              <w:sz w:val="16"/>
            </w:rPr>
            <w:t>/</w:t>
          </w:r>
          <w:r w:rsidR="005F79C3">
            <w:rPr>
              <w:rFonts w:hint="eastAsia"/>
              <w:sz w:val="16"/>
            </w:rPr>
            <w:t>02</w:t>
          </w:r>
          <w:r>
            <w:rPr>
              <w:rFonts w:hint="eastAsia"/>
              <w:sz w:val="16"/>
            </w:rPr>
            <w:t>/28</w:t>
          </w:r>
        </w:p>
      </w:tc>
      <w:tc>
        <w:tcPr>
          <w:tcW w:w="236" w:type="dxa"/>
          <w:tcBorders>
            <w:bottom w:val="single" w:sz="6" w:space="0" w:color="auto"/>
            <w:right w:val="single" w:sz="6" w:space="0" w:color="000000"/>
          </w:tcBorders>
        </w:tcPr>
        <w:p w:rsidR="001D4D25" w:rsidRDefault="001D4D25" w:rsidP="008A0075">
          <w:pPr>
            <w:pStyle w:val="a7"/>
            <w:spacing w:line="120" w:lineRule="atLeast"/>
            <w:jc w:val="right"/>
            <w:rPr>
              <w:sz w:val="16"/>
            </w:rPr>
          </w:pPr>
        </w:p>
      </w:tc>
    </w:tr>
  </w:tbl>
  <w:p w:rsidR="001D4D25" w:rsidRDefault="001D4D25" w:rsidP="001D4D25">
    <w:pPr>
      <w:pStyle w:val="a7"/>
    </w:pPr>
  </w:p>
  <w:p w:rsidR="001D4D25" w:rsidRDefault="001D4D2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3B" w:rsidRDefault="00CB7E3B" w:rsidP="001D4D25">
      <w:r>
        <w:separator/>
      </w:r>
    </w:p>
  </w:footnote>
  <w:footnote w:type="continuationSeparator" w:id="0">
    <w:p w:rsidR="00CB7E3B" w:rsidRDefault="00CB7E3B" w:rsidP="001D4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4D25"/>
    <w:rsid w:val="001D4D25"/>
    <w:rsid w:val="003E3C13"/>
    <w:rsid w:val="004968F0"/>
    <w:rsid w:val="005F79C3"/>
    <w:rsid w:val="00CB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DDBF5"/>
  <w15:docId w15:val="{1921FF4E-8334-41BB-AD5C-850F6AC9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D4D25"/>
    <w:pPr>
      <w:widowControl/>
      <w:jc w:val="left"/>
    </w:pPr>
    <w:rPr>
      <w:rFonts w:ascii="Courier New" w:hAnsi="Courier New"/>
      <w:lang w:eastAsia="en-US"/>
    </w:rPr>
  </w:style>
  <w:style w:type="character" w:customStyle="1" w:styleId="a4">
    <w:name w:val="纯文本 字符"/>
    <w:basedOn w:val="a0"/>
    <w:link w:val="a3"/>
    <w:rsid w:val="001D4D25"/>
    <w:rPr>
      <w:rFonts w:ascii="Courier New" w:hAnsi="Courier New"/>
      <w:lang w:eastAsia="en-US"/>
    </w:rPr>
  </w:style>
  <w:style w:type="paragraph" w:styleId="a5">
    <w:name w:val="header"/>
    <w:basedOn w:val="a"/>
    <w:link w:val="a6"/>
    <w:uiPriority w:val="99"/>
    <w:unhideWhenUsed/>
    <w:rsid w:val="001D4D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D4D25"/>
    <w:rPr>
      <w:sz w:val="18"/>
      <w:szCs w:val="18"/>
    </w:rPr>
  </w:style>
  <w:style w:type="paragraph" w:styleId="a7">
    <w:name w:val="footer"/>
    <w:basedOn w:val="a"/>
    <w:link w:val="a8"/>
    <w:uiPriority w:val="99"/>
    <w:unhideWhenUsed/>
    <w:rsid w:val="001D4D25"/>
    <w:pPr>
      <w:tabs>
        <w:tab w:val="center" w:pos="4153"/>
        <w:tab w:val="right" w:pos="8306"/>
      </w:tabs>
      <w:snapToGrid w:val="0"/>
      <w:jc w:val="left"/>
    </w:pPr>
    <w:rPr>
      <w:sz w:val="18"/>
      <w:szCs w:val="18"/>
    </w:rPr>
  </w:style>
  <w:style w:type="character" w:customStyle="1" w:styleId="a8">
    <w:name w:val="页脚 字符"/>
    <w:basedOn w:val="a0"/>
    <w:link w:val="a7"/>
    <w:uiPriority w:val="99"/>
    <w:rsid w:val="001D4D25"/>
    <w:rPr>
      <w:sz w:val="18"/>
      <w:szCs w:val="18"/>
    </w:rPr>
  </w:style>
  <w:style w:type="character" w:customStyle="1" w:styleId="Char">
    <w:name w:val="纯文本 Char"/>
    <w:rsid w:val="005F79C3"/>
    <w:rPr>
      <w:rFonts w:ascii="Courier New" w:eastAsia="宋体" w:hAnsi="Courier New" w:cs="Times New Roman"/>
      <w:kern w:val="0"/>
      <w:sz w:val="20"/>
      <w:szCs w:val="20"/>
      <w:lang w:eastAsia="en-US"/>
    </w:rPr>
  </w:style>
  <w:style w:type="character" w:customStyle="1" w:styleId="Char0">
    <w:name w:val="正文文本缩进 Char"/>
    <w:link w:val="a9"/>
    <w:rsid w:val="005F79C3"/>
    <w:rPr>
      <w:rFonts w:ascii="Times New Roman" w:eastAsia="宋体" w:hAnsi="Times New Roman" w:cs="Times New Roman"/>
      <w:szCs w:val="24"/>
    </w:rPr>
  </w:style>
  <w:style w:type="paragraph" w:styleId="a9">
    <w:name w:val="Body Text Indent"/>
    <w:basedOn w:val="a"/>
    <w:link w:val="Char0"/>
    <w:rsid w:val="005F79C3"/>
    <w:pPr>
      <w:ind w:firstLineChars="200" w:firstLine="420"/>
    </w:pPr>
    <w:rPr>
      <w:rFonts w:ascii="Times New Roman" w:eastAsia="宋体" w:hAnsi="Times New Roman" w:cs="Times New Roman"/>
      <w:szCs w:val="24"/>
    </w:rPr>
  </w:style>
  <w:style w:type="character" w:customStyle="1" w:styleId="aa">
    <w:name w:val="正文文本缩进 字符"/>
    <w:basedOn w:val="a0"/>
    <w:uiPriority w:val="99"/>
    <w:semiHidden/>
    <w:rsid w:val="005F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cp:lastModifiedBy>
  <cp:revision>3</cp:revision>
  <dcterms:created xsi:type="dcterms:W3CDTF">2025-06-16T06:43:00Z</dcterms:created>
  <dcterms:modified xsi:type="dcterms:W3CDTF">2026-03-03T02:25:00Z</dcterms:modified>
</cp:coreProperties>
</file>